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842" w:rsidRDefault="00AC597F">
      <w:r>
        <w:t xml:space="preserve">Inbetriebnahme Bezahlterminal </w:t>
      </w:r>
    </w:p>
    <w:p w:rsidR="00AC597F" w:rsidRDefault="00AC597F">
      <w:bookmarkStart w:id="0" w:name="_GoBack"/>
      <w:bookmarkEnd w:id="0"/>
      <w:r>
        <w:t>Verifone VX825</w:t>
      </w:r>
    </w:p>
    <w:p w:rsidR="00AC597F" w:rsidRDefault="00AC597F"/>
    <w:sectPr w:rsidR="00AC59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97F"/>
    <w:rsid w:val="00346842"/>
    <w:rsid w:val="00AC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FEAF"/>
  <w15:chartTrackingRefBased/>
  <w15:docId w15:val="{12FBEC8B-9E0D-4770-BF50-C95DEF97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 Tonkov</dc:creator>
  <cp:keywords/>
  <dc:description/>
  <cp:lastModifiedBy>Grigor Tonkov</cp:lastModifiedBy>
  <cp:revision>1</cp:revision>
  <dcterms:created xsi:type="dcterms:W3CDTF">2018-01-25T20:37:00Z</dcterms:created>
  <dcterms:modified xsi:type="dcterms:W3CDTF">2018-01-25T20:39:00Z</dcterms:modified>
</cp:coreProperties>
</file>