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1D4" w:rsidRDefault="00FE01D4" w:rsidP="00C6597D">
      <w:pPr>
        <w:pStyle w:val="Heading1"/>
        <w:rPr>
          <w:rFonts w:eastAsia="Times New Roman"/>
          <w:lang w:val="de-AT" w:eastAsia="de-AT"/>
        </w:rPr>
      </w:pPr>
      <w:r>
        <w:rPr>
          <w:rFonts w:eastAsia="Times New Roman"/>
          <w:lang w:val="de-AT" w:eastAsia="de-AT"/>
        </w:rPr>
        <w:t xml:space="preserve">Testprotokoll IntraSell.Net </w:t>
      </w:r>
    </w:p>
    <w:p w:rsidR="00C6597D" w:rsidRPr="00C6597D" w:rsidRDefault="00C6597D" w:rsidP="00C6597D">
      <w:pPr>
        <w:rPr>
          <w:lang w:val="de-AT" w:eastAsia="de-AT"/>
        </w:rPr>
      </w:pPr>
    </w:p>
    <w:p w:rsidR="00FE01D4" w:rsidRPr="00FE01D4" w:rsidRDefault="00FE01D4" w:rsidP="00C6597D">
      <w:pPr>
        <w:pStyle w:val="Heading2"/>
        <w:rPr>
          <w:rFonts w:eastAsia="Times New Roman"/>
          <w:lang w:val="de-AT" w:eastAsia="de-AT"/>
        </w:rPr>
      </w:pPr>
      <w:r>
        <w:rPr>
          <w:rFonts w:eastAsia="Times New Roman"/>
          <w:lang w:val="de-AT" w:eastAsia="de-AT"/>
        </w:rPr>
        <w:t>SixPayment Integration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können sie mir vorab bitte folgende Daten zur Verfügung stellen: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 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1.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Bitte binden sie vor den Tests die aktuelle TIM API ein:</w:t>
      </w:r>
    </w:p>
    <w:p w:rsidR="00FE01D4" w:rsidRPr="00FE01D4" w:rsidRDefault="00FE01D4" w:rsidP="00FE01D4">
      <w:pPr>
        <w:spacing w:before="100" w:beforeAutospacing="1" w:after="100" w:afterAutospacing="1"/>
        <w:ind w:left="1440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a.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i/>
          <w:iCs/>
          <w:color w:val="000000"/>
          <w:sz w:val="20"/>
          <w:szCs w:val="20"/>
          <w:lang w:val="de-AT" w:eastAsia="de-AT"/>
        </w:rPr>
        <w:t>:</w:t>
      </w:r>
      <w:r w:rsidRPr="00FE01D4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 xml:space="preserve"> </w:t>
      </w:r>
      <w:hyperlink r:id="rId8" w:tgtFrame="_blank" w:history="1">
        <w:r w:rsidRPr="00FE01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de-AT" w:eastAsia="de-AT"/>
          </w:rPr>
          <w:t>https://1drv.ms/f/s!AgCGXk_elS8VigBeKe6X48JpwuDg</w:t>
        </w:r>
      </w:hyperlink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2.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Bitte senden sie mir eine Liste aller ihrer implementierten Geschäftsfälle.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3.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 xml:space="preserve">Transaktionen </w:t>
      </w:r>
    </w:p>
    <w:p w:rsidR="00FE01D4" w:rsidRPr="00FE01D4" w:rsidRDefault="00FE01D4" w:rsidP="00FE01D4">
      <w:pPr>
        <w:spacing w:before="100" w:beforeAutospacing="1" w:after="100" w:afterAutospacing="1"/>
        <w:ind w:left="1440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a.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 xml:space="preserve">PIN </w:t>
      </w:r>
      <w:r w:rsidR="001D2DC0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br/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b.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 xml:space="preserve">Signatur </w:t>
      </w:r>
      <w:r w:rsidR="001D2DC0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br/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c.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DCC Transaktion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4.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 xml:space="preserve">Storno </w:t>
      </w:r>
    </w:p>
    <w:p w:rsidR="00FE01D4" w:rsidRPr="00FE01D4" w:rsidRDefault="00FE01D4" w:rsidP="00FE01D4">
      <w:pPr>
        <w:spacing w:before="100" w:beforeAutospacing="1" w:after="100" w:afterAutospacing="1"/>
        <w:ind w:left="1440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a.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einer TRX</w:t>
      </w:r>
      <w:r w:rsidR="001D2DC0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br/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b.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einer DCC TRX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5.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 xml:space="preserve">Gutschrift </w:t>
      </w:r>
    </w:p>
    <w:p w:rsidR="00FE01D4" w:rsidRPr="00FE01D4" w:rsidRDefault="00FE01D4" w:rsidP="00FE01D4">
      <w:pPr>
        <w:spacing w:before="100" w:beforeAutospacing="1" w:after="100" w:afterAutospacing="1"/>
        <w:ind w:left="1440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a.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einer TRX</w:t>
      </w:r>
      <w:r w:rsidR="001D2DC0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br/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b.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DCC TRX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6.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Balance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7.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Fehlerfall:</w:t>
      </w:r>
    </w:p>
    <w:p w:rsidR="00FE01D4" w:rsidRPr="00FE01D4" w:rsidRDefault="00FE01D4" w:rsidP="00FE01D4">
      <w:pPr>
        <w:spacing w:before="100" w:beforeAutospacing="1" w:after="100" w:afterAutospacing="1"/>
        <w:ind w:left="1440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a.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Starten sie eine TRX wenn das Terminal nicht verfügbar ist (Stromlos oder keine TCP / IP Verbindung)</w:t>
      </w:r>
      <w:r w:rsidR="001D2DC0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br/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b.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Starten sie eine TRX und brechen sie die TRX am Terminal ab</w:t>
      </w:r>
      <w:r w:rsidR="001D2DC0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br/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c.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Starten sie einen Balance wenn das Terminal nicht verfügbar ist (Stromlos oder keine TCP / IP Verbindung)</w:t>
      </w:r>
    </w:p>
    <w:p w:rsidR="00FE01D4" w:rsidRPr="00FE01D4" w:rsidRDefault="00FE01D4" w:rsidP="00FE01D4">
      <w:pPr>
        <w:spacing w:before="100" w:beforeAutospacing="1" w:after="100" w:afterAutospacing="1"/>
        <w:ind w:left="1440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 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8.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Informationen bezüglich ihrer Implementierung</w:t>
      </w:r>
    </w:p>
    <w:p w:rsidR="00FE01D4" w:rsidRPr="00FE01D4" w:rsidRDefault="00FE01D4" w:rsidP="00FE01D4">
      <w:pPr>
        <w:spacing w:before="100" w:beforeAutospacing="1" w:after="100" w:afterAutospacing="1"/>
        <w:ind w:left="1440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a.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proofErr w:type="spellStart"/>
      <w:r w:rsidRPr="00FE01D4">
        <w:rPr>
          <w:rFonts w:ascii="Arial" w:eastAsia="Times New Roman" w:hAnsi="Arial" w:cs="Arial"/>
          <w:color w:val="000000"/>
          <w:sz w:val="20"/>
          <w:szCs w:val="20"/>
          <w:lang w:eastAsia="de-AT"/>
        </w:rPr>
        <w:t>AutoSetting</w:t>
      </w:r>
      <w:proofErr w:type="spellEnd"/>
      <w:r w:rsidRPr="00FE01D4">
        <w:rPr>
          <w:rFonts w:ascii="Arial" w:eastAsia="Times New Roman" w:hAnsi="Arial" w:cs="Arial"/>
          <w:color w:val="000000"/>
          <w:sz w:val="20"/>
          <w:szCs w:val="20"/>
          <w:lang w:eastAsia="de-AT"/>
        </w:rPr>
        <w:t xml:space="preserve">: </w:t>
      </w:r>
      <w:proofErr w:type="spellStart"/>
      <w:r w:rsidRPr="00FE01D4">
        <w:rPr>
          <w:rFonts w:ascii="Arial" w:eastAsia="Times New Roman" w:hAnsi="Arial" w:cs="Arial"/>
          <w:color w:val="000000"/>
          <w:sz w:val="20"/>
          <w:szCs w:val="20"/>
          <w:lang w:eastAsia="de-AT"/>
        </w:rPr>
        <w:t>FetchBrands</w:t>
      </w:r>
      <w:proofErr w:type="spellEnd"/>
      <w:r w:rsidRPr="00FE01D4">
        <w:rPr>
          <w:rFonts w:ascii="Arial" w:eastAsia="Times New Roman" w:hAnsi="Arial" w:cs="Arial"/>
          <w:color w:val="000000"/>
          <w:sz w:val="20"/>
          <w:szCs w:val="20"/>
          <w:lang w:eastAsia="de-AT"/>
        </w:rPr>
        <w:t xml:space="preserve">, </w:t>
      </w:r>
      <w:proofErr w:type="spellStart"/>
      <w:r w:rsidRPr="00FE01D4">
        <w:rPr>
          <w:rFonts w:ascii="Arial" w:eastAsia="Times New Roman" w:hAnsi="Arial" w:cs="Arial"/>
          <w:color w:val="000000"/>
          <w:sz w:val="20"/>
          <w:szCs w:val="20"/>
          <w:lang w:eastAsia="de-AT"/>
        </w:rPr>
        <w:t>AutoShiftManagement</w:t>
      </w:r>
      <w:proofErr w:type="spellEnd"/>
      <w:r w:rsidRPr="00FE01D4">
        <w:rPr>
          <w:rFonts w:ascii="Arial" w:eastAsia="Times New Roman" w:hAnsi="Arial" w:cs="Arial"/>
          <w:color w:val="000000"/>
          <w:sz w:val="20"/>
          <w:szCs w:val="20"/>
          <w:lang w:eastAsia="de-AT"/>
        </w:rPr>
        <w:t xml:space="preserve">, </w:t>
      </w:r>
      <w:proofErr w:type="spellStart"/>
      <w:r w:rsidRPr="00FE01D4">
        <w:rPr>
          <w:rFonts w:ascii="Arial" w:eastAsia="Times New Roman" w:hAnsi="Arial" w:cs="Arial"/>
          <w:color w:val="000000"/>
          <w:sz w:val="20"/>
          <w:szCs w:val="20"/>
          <w:lang w:eastAsia="de-AT"/>
        </w:rPr>
        <w:t>AutoCommit</w:t>
      </w:r>
      <w:proofErr w:type="spellEnd"/>
      <w:r w:rsidR="001D2DC0">
        <w:rPr>
          <w:rFonts w:ascii="Arial" w:eastAsia="Times New Roman" w:hAnsi="Arial" w:cs="Arial"/>
          <w:color w:val="000000"/>
          <w:sz w:val="20"/>
          <w:szCs w:val="20"/>
          <w:lang w:eastAsia="de-AT"/>
        </w:rPr>
        <w:br/>
      </w:r>
      <w:r w:rsidRPr="00FE01D4">
        <w:rPr>
          <w:rFonts w:ascii="Arial" w:eastAsia="Times New Roman" w:hAnsi="Arial" w:cs="Arial"/>
          <w:color w:val="000000"/>
          <w:sz w:val="20"/>
          <w:szCs w:val="20"/>
          <w:lang w:eastAsia="de-AT"/>
        </w:rPr>
        <w:t>b.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eastAsia="de-AT"/>
        </w:rPr>
        <w:t xml:space="preserve">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Setup vor der ersten TRX (z.B connect, activate)</w:t>
      </w:r>
      <w:r w:rsidR="001D2DC0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br/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c.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Setup vor dem beenden der APP (z.B logout, disconnect)</w:t>
      </w:r>
      <w:r w:rsidR="001D2DC0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br/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d.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Setup vor dem Balance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lastRenderedPageBreak/>
        <w:t>9.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 xml:space="preserve">Senden sie mir bitte von diesen Tests </w:t>
      </w:r>
    </w:p>
    <w:p w:rsidR="00FE01D4" w:rsidRPr="00FE01D4" w:rsidRDefault="00FE01D4" w:rsidP="00FE01D4">
      <w:pPr>
        <w:spacing w:before="100" w:beforeAutospacing="1" w:after="100" w:afterAutospacing="1"/>
        <w:ind w:left="1440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a.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die TIM API Logdatei</w:t>
      </w:r>
      <w:r w:rsidR="001D2DC0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br/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b.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 xml:space="preserve">die TIM API Konfigurationsdatei sowie die </w:t>
      </w:r>
      <w:r w:rsidR="001D2DC0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br/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c.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Belege aller TRX und des Balances zu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10.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Terminalinformationen:</w:t>
      </w:r>
    </w:p>
    <w:p w:rsidR="00FE01D4" w:rsidRPr="00FE01D4" w:rsidRDefault="00FE01D4" w:rsidP="001D2DC0">
      <w:pPr>
        <w:spacing w:before="100" w:beforeAutospacing="1" w:after="100" w:afterAutospacing="1"/>
        <w:ind w:left="1440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a.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Type des Terminals</w:t>
      </w:r>
      <w:r w:rsidR="001D2DC0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br/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b.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TID des verwendeten Terminals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Bitte dokumentieren sie die einzelnen Testcases mit Zeitangabe, damit ich diese in der Logdatei zeitlich zuordnen kann.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 xml:space="preserve">Ich werde diese Daten prüfen und dann entscheiden, ob es notwendig ist ihr Anwendung Vorort (Six Wien) zu prüfen oder nicht. </w:t>
      </w:r>
    </w:p>
    <w:p w:rsidR="00FE01D4" w:rsidRDefault="00FE01D4" w:rsidP="00FE01D4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 </w:t>
      </w:r>
    </w:p>
    <w:p w:rsidR="00EE75AA" w:rsidRDefault="00EE75AA">
      <w:pPr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br w:type="page"/>
      </w:r>
    </w:p>
    <w:p w:rsidR="00FE01D4" w:rsidRDefault="00FE01D4" w:rsidP="00C6597D">
      <w:pPr>
        <w:pStyle w:val="Heading2"/>
        <w:rPr>
          <w:rFonts w:eastAsia="Times New Roman"/>
          <w:lang w:val="de-AT" w:eastAsia="de-AT"/>
        </w:rPr>
      </w:pPr>
      <w:r>
        <w:rPr>
          <w:rFonts w:eastAsia="Times New Roman"/>
          <w:lang w:val="de-AT" w:eastAsia="de-AT"/>
        </w:rPr>
        <w:lastRenderedPageBreak/>
        <w:t xml:space="preserve">Testprotokoll 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>Datum 0</w:t>
      </w:r>
      <w:r w:rsidR="00606702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 xml:space="preserve">.02.2018 </w:t>
      </w:r>
      <w:r w:rsidR="00761CD9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>22:00:00</w:t>
      </w:r>
      <w:r w:rsidR="00FB24A2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 xml:space="preserve">Type Terminal: </w:t>
      </w:r>
      <w:r w:rsidRPr="00FE01D4">
        <w:rPr>
          <w:rFonts w:ascii="Times New Roman" w:eastAsia="Times New Roman" w:hAnsi="Times New Roman" w:cs="Times New Roman"/>
          <w:sz w:val="24"/>
          <w:szCs w:val="24"/>
          <w:highlight w:val="yellow"/>
          <w:lang w:val="de-AT" w:eastAsia="de-AT"/>
        </w:rPr>
        <w:t>VeriFone VX825</w:t>
      </w:r>
      <w:r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 xml:space="preserve"> </w:t>
      </w:r>
      <w:r w:rsidR="00FB24A2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 xml:space="preserve">TID: </w:t>
      </w:r>
      <w:r w:rsidRPr="00FE01D4">
        <w:rPr>
          <w:rFonts w:ascii="Times New Roman" w:eastAsia="Times New Roman" w:hAnsi="Times New Roman" w:cs="Times New Roman"/>
          <w:sz w:val="24"/>
          <w:szCs w:val="24"/>
          <w:highlight w:val="yellow"/>
          <w:lang w:val="de-AT" w:eastAsia="de-AT"/>
        </w:rPr>
        <w:t>23290099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701"/>
        <w:gridCol w:w="738"/>
        <w:gridCol w:w="1718"/>
        <w:gridCol w:w="4205"/>
      </w:tblGrid>
      <w:tr w:rsidR="008C1822" w:rsidTr="008C1822">
        <w:tc>
          <w:tcPr>
            <w:tcW w:w="98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Zeit</w:t>
            </w:r>
          </w:p>
        </w:tc>
        <w:tc>
          <w:tcPr>
            <w:tcW w:w="1701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Geschäftsfall</w:t>
            </w:r>
          </w:p>
        </w:tc>
        <w:tc>
          <w:tcPr>
            <w:tcW w:w="73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Status</w:t>
            </w:r>
          </w:p>
        </w:tc>
        <w:tc>
          <w:tcPr>
            <w:tcW w:w="171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Datei</w:t>
            </w:r>
          </w:p>
        </w:tc>
        <w:tc>
          <w:tcPr>
            <w:tcW w:w="4205" w:type="dxa"/>
          </w:tcPr>
          <w:p w:rsidR="008C1822" w:rsidRDefault="008C1822">
            <w:pPr>
              <w:rPr>
                <w:lang w:val="de-AT"/>
              </w:rPr>
            </w:pPr>
          </w:p>
        </w:tc>
      </w:tr>
      <w:tr w:rsidR="008C1822" w:rsidTr="008C1822">
        <w:tc>
          <w:tcPr>
            <w:tcW w:w="98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22:07</w:t>
            </w:r>
          </w:p>
        </w:tc>
        <w:tc>
          <w:tcPr>
            <w:tcW w:w="1701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3.a mit EC PIN</w:t>
            </w:r>
          </w:p>
        </w:tc>
        <w:tc>
          <w:tcPr>
            <w:tcW w:w="73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Durchgeführt</w:t>
            </w:r>
          </w:p>
        </w:tc>
        <w:tc>
          <w:tcPr>
            <w:tcW w:w="171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object w:dxaOrig="1541" w:dyaOrig="9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61" type="#_x0000_t75" style="width:77.05pt;height:49.65pt" o:ole="">
                  <v:imagedata r:id="rId9" o:title=""/>
                </v:shape>
                <o:OLEObject Type="Embed" ProgID="Package" ShapeID="_x0000_i1261" DrawAspect="Icon" ObjectID="_1579548027" r:id="rId10"/>
              </w:object>
            </w:r>
          </w:p>
        </w:tc>
        <w:tc>
          <w:tcPr>
            <w:tcW w:w="4205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Transaktion 37,76 OK</w:t>
            </w:r>
          </w:p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 xml:space="preserve">Beleg: </w:t>
            </w:r>
          </w:p>
        </w:tc>
      </w:tr>
      <w:tr w:rsidR="008C1822" w:rsidTr="008C1822">
        <w:tc>
          <w:tcPr>
            <w:tcW w:w="98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21:08</w:t>
            </w:r>
          </w:p>
        </w:tc>
        <w:tc>
          <w:tcPr>
            <w:tcW w:w="1701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3.a ohne PIN (NFC)</w:t>
            </w:r>
          </w:p>
        </w:tc>
        <w:tc>
          <w:tcPr>
            <w:tcW w:w="73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Durchgeführt</w:t>
            </w:r>
          </w:p>
        </w:tc>
        <w:tc>
          <w:tcPr>
            <w:tcW w:w="171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object w:dxaOrig="1541" w:dyaOrig="993">
                <v:shape id="_x0000_i1262" type="#_x0000_t75" style="width:77.05pt;height:49.65pt" o:ole="">
                  <v:imagedata r:id="rId11" o:title=""/>
                </v:shape>
                <o:OLEObject Type="Embed" ProgID="Package" ShapeID="_x0000_i1262" DrawAspect="Icon" ObjectID="_1579548028" r:id="rId12"/>
              </w:object>
            </w:r>
          </w:p>
        </w:tc>
        <w:tc>
          <w:tcPr>
            <w:tcW w:w="4205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Transaktion 1,71 OK</w:t>
            </w:r>
          </w:p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 xml:space="preserve">Beleg: </w:t>
            </w:r>
          </w:p>
        </w:tc>
      </w:tr>
      <w:tr w:rsidR="008C1822" w:rsidTr="008C1822">
        <w:tc>
          <w:tcPr>
            <w:tcW w:w="98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22:10</w:t>
            </w:r>
          </w:p>
        </w:tc>
        <w:tc>
          <w:tcPr>
            <w:tcW w:w="1701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3.a ohne PIN (NFC)</w:t>
            </w:r>
          </w:p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73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171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object w:dxaOrig="1541" w:dyaOrig="993">
                <v:shape id="_x0000_i1263" type="#_x0000_t75" style="width:77.05pt;height:49.65pt" o:ole="">
                  <v:imagedata r:id="rId13" o:title=""/>
                </v:shape>
                <o:OLEObject Type="Embed" ProgID="Package" ShapeID="_x0000_i1263" DrawAspect="Icon" ObjectID="_1579548029" r:id="rId14"/>
              </w:object>
            </w:r>
          </w:p>
        </w:tc>
        <w:tc>
          <w:tcPr>
            <w:tcW w:w="4205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Transaktion 4,50 OK</w:t>
            </w:r>
          </w:p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 xml:space="preserve">Beleg: </w:t>
            </w:r>
          </w:p>
        </w:tc>
      </w:tr>
      <w:tr w:rsidR="008C1822" w:rsidTr="008C1822">
        <w:tc>
          <w:tcPr>
            <w:tcW w:w="98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22:12</w:t>
            </w:r>
          </w:p>
        </w:tc>
        <w:tc>
          <w:tcPr>
            <w:tcW w:w="1701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6  Balance</w:t>
            </w:r>
          </w:p>
        </w:tc>
        <w:tc>
          <w:tcPr>
            <w:tcW w:w="73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171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object w:dxaOrig="1541" w:dyaOrig="993">
                <v:shape id="_x0000_i1264" type="#_x0000_t75" style="width:77.05pt;height:49.65pt" o:ole="">
                  <v:imagedata r:id="rId15" o:title=""/>
                </v:shape>
                <o:OLEObject Type="Embed" ProgID="Package" ShapeID="_x0000_i1264" DrawAspect="Icon" ObjectID="_1579548030" r:id="rId16"/>
              </w:object>
            </w:r>
          </w:p>
        </w:tc>
        <w:tc>
          <w:tcPr>
            <w:tcW w:w="4205" w:type="dxa"/>
          </w:tcPr>
          <w:p w:rsidR="008C1822" w:rsidRDefault="008C1822">
            <w:pPr>
              <w:rPr>
                <w:lang w:val="de-AT"/>
              </w:rPr>
            </w:pPr>
          </w:p>
        </w:tc>
      </w:tr>
      <w:tr w:rsidR="008C1822" w:rsidTr="008C1822">
        <w:tc>
          <w:tcPr>
            <w:tcW w:w="98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1701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73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171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4205" w:type="dxa"/>
          </w:tcPr>
          <w:p w:rsidR="008C1822" w:rsidRDefault="008C1822">
            <w:pPr>
              <w:rPr>
                <w:lang w:val="de-AT"/>
              </w:rPr>
            </w:pPr>
          </w:p>
        </w:tc>
      </w:tr>
      <w:tr w:rsidR="008C1822" w:rsidRPr="008C1822" w:rsidTr="008C1822">
        <w:tc>
          <w:tcPr>
            <w:tcW w:w="98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20:14</w:t>
            </w:r>
          </w:p>
        </w:tc>
        <w:tc>
          <w:tcPr>
            <w:tcW w:w="1701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7.b TX abbrechen</w:t>
            </w:r>
          </w:p>
        </w:tc>
        <w:tc>
          <w:tcPr>
            <w:tcW w:w="73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1718" w:type="dxa"/>
          </w:tcPr>
          <w:p w:rsidR="008C1822" w:rsidRDefault="00FB24A2">
            <w:pPr>
              <w:rPr>
                <w:lang w:val="de-AT"/>
              </w:rPr>
            </w:pPr>
            <w:r>
              <w:rPr>
                <w:lang w:val="de-AT"/>
              </w:rPr>
              <w:t>Keine Rechnung</w:t>
            </w:r>
          </w:p>
        </w:tc>
        <w:tc>
          <w:tcPr>
            <w:tcW w:w="4205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 xml:space="preserve">Transaktion am Terminal abgebrochen. </w:t>
            </w:r>
            <w:r w:rsidR="00FB24A2">
              <w:rPr>
                <w:lang w:val="de-AT"/>
              </w:rPr>
              <w:t xml:space="preserve">Korrekte </w:t>
            </w:r>
            <w:r>
              <w:rPr>
                <w:lang w:val="de-AT"/>
              </w:rPr>
              <w:t xml:space="preserve">Fehlermeldung in IntraSell. </w:t>
            </w:r>
          </w:p>
          <w:p w:rsidR="008C1822" w:rsidRDefault="008C1822">
            <w:pPr>
              <w:rPr>
                <w:lang w:val="de-AT"/>
              </w:rPr>
            </w:pPr>
          </w:p>
        </w:tc>
      </w:tr>
      <w:tr w:rsidR="008C1822" w:rsidRPr="008C1822" w:rsidTr="008C1822">
        <w:tc>
          <w:tcPr>
            <w:tcW w:w="98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1701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73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171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4205" w:type="dxa"/>
          </w:tcPr>
          <w:p w:rsidR="008C1822" w:rsidRDefault="008C1822">
            <w:pPr>
              <w:rPr>
                <w:lang w:val="de-AT"/>
              </w:rPr>
            </w:pPr>
          </w:p>
        </w:tc>
      </w:tr>
      <w:tr w:rsidR="008C1822" w:rsidRPr="008C1822" w:rsidTr="008C1822">
        <w:tc>
          <w:tcPr>
            <w:tcW w:w="98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22:17</w:t>
            </w:r>
          </w:p>
        </w:tc>
        <w:tc>
          <w:tcPr>
            <w:tcW w:w="1701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7.a Terminal Stromlos</w:t>
            </w:r>
          </w:p>
        </w:tc>
        <w:tc>
          <w:tcPr>
            <w:tcW w:w="73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171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4205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 xml:space="preserve"> Terminal ohne Kabel – nicht erreichbar</w:t>
            </w:r>
          </w:p>
          <w:p w:rsidR="008C1822" w:rsidRDefault="008C1822">
            <w:pPr>
              <w:rPr>
                <w:lang w:val="de-AT"/>
              </w:rPr>
            </w:pPr>
          </w:p>
          <w:p w:rsidR="008C1822" w:rsidRDefault="008C1822">
            <w:pPr>
              <w:rPr>
                <w:lang w:val="de-AT"/>
              </w:rPr>
            </w:pPr>
            <w:r>
              <w:rPr>
                <w:noProof/>
              </w:rPr>
              <w:drawing>
                <wp:inline distT="0" distB="0" distL="0" distR="0" wp14:anchorId="3991C7D1" wp14:editId="1A5DDDE3">
                  <wp:extent cx="2600325" cy="1005069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1093" cy="1009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1822" w:rsidRDefault="008C1822">
            <w:pPr>
              <w:rPr>
                <w:lang w:val="de-AT"/>
              </w:rPr>
            </w:pPr>
          </w:p>
        </w:tc>
      </w:tr>
      <w:tr w:rsidR="008C1822" w:rsidTr="008C1822">
        <w:tc>
          <w:tcPr>
            <w:tcW w:w="98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22:20</w:t>
            </w:r>
          </w:p>
        </w:tc>
        <w:tc>
          <w:tcPr>
            <w:tcW w:w="1701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7.b TX abbrechen</w:t>
            </w:r>
          </w:p>
        </w:tc>
        <w:tc>
          <w:tcPr>
            <w:tcW w:w="73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171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4205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 xml:space="preserve"> </w:t>
            </w:r>
          </w:p>
          <w:p w:rsidR="008C1822" w:rsidRDefault="00FB24A2">
            <w:pPr>
              <w:rPr>
                <w:lang w:val="de-AT"/>
              </w:rPr>
            </w:pPr>
            <w:r>
              <w:rPr>
                <w:noProof/>
              </w:rPr>
              <w:drawing>
                <wp:inline distT="0" distB="0" distL="0" distR="0" wp14:anchorId="76936B2F" wp14:editId="01D0C402">
                  <wp:extent cx="2533015" cy="957580"/>
                  <wp:effectExtent l="0" t="0" r="63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015" cy="957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1822" w:rsidRPr="00FB24A2" w:rsidTr="008C1822">
        <w:tc>
          <w:tcPr>
            <w:tcW w:w="98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1701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7.c</w:t>
            </w:r>
            <w:r w:rsidR="00FB24A2">
              <w:rPr>
                <w:lang w:val="de-AT"/>
              </w:rPr>
              <w:t xml:space="preserve"> </w:t>
            </w:r>
            <w:r w:rsidR="00FB24A2" w:rsidRPr="00FE01D4">
              <w:rPr>
                <w:rFonts w:ascii="Arial" w:eastAsia="Times New Roman" w:hAnsi="Arial" w:cs="Arial"/>
                <w:color w:val="000000"/>
                <w:sz w:val="20"/>
                <w:szCs w:val="20"/>
                <w:lang w:val="de-AT" w:eastAsia="de-AT"/>
              </w:rPr>
              <w:t>Balance wenn das Terminal nicht verfügbar ist</w:t>
            </w:r>
          </w:p>
        </w:tc>
        <w:tc>
          <w:tcPr>
            <w:tcW w:w="73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171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4205" w:type="dxa"/>
          </w:tcPr>
          <w:p w:rsidR="008C1822" w:rsidRDefault="008C1822">
            <w:pPr>
              <w:rPr>
                <w:lang w:val="de-AT"/>
              </w:rPr>
            </w:pPr>
          </w:p>
        </w:tc>
      </w:tr>
      <w:tr w:rsidR="00466986" w:rsidRPr="00FB24A2" w:rsidTr="008C1822">
        <w:tc>
          <w:tcPr>
            <w:tcW w:w="988" w:type="dxa"/>
          </w:tcPr>
          <w:p w:rsidR="00466986" w:rsidRDefault="00466986">
            <w:pPr>
              <w:rPr>
                <w:lang w:val="de-AT"/>
              </w:rPr>
            </w:pPr>
            <w:r>
              <w:rPr>
                <w:lang w:val="de-AT"/>
              </w:rPr>
              <w:lastRenderedPageBreak/>
              <w:t>22:24</w:t>
            </w:r>
          </w:p>
        </w:tc>
        <w:tc>
          <w:tcPr>
            <w:tcW w:w="1701" w:type="dxa"/>
          </w:tcPr>
          <w:p w:rsidR="00466986" w:rsidRDefault="00466986">
            <w:pPr>
              <w:rPr>
                <w:lang w:val="de-AT"/>
              </w:rPr>
            </w:pPr>
            <w:r>
              <w:rPr>
                <w:lang w:val="de-AT"/>
              </w:rPr>
              <w:t>Kabel vebinden</w:t>
            </w:r>
          </w:p>
        </w:tc>
        <w:tc>
          <w:tcPr>
            <w:tcW w:w="738" w:type="dxa"/>
          </w:tcPr>
          <w:p w:rsidR="00466986" w:rsidRDefault="00466986">
            <w:pPr>
              <w:rPr>
                <w:lang w:val="de-AT"/>
              </w:rPr>
            </w:pPr>
          </w:p>
        </w:tc>
        <w:tc>
          <w:tcPr>
            <w:tcW w:w="1718" w:type="dxa"/>
          </w:tcPr>
          <w:p w:rsidR="00466986" w:rsidRDefault="00466986">
            <w:pPr>
              <w:rPr>
                <w:lang w:val="de-AT"/>
              </w:rPr>
            </w:pPr>
          </w:p>
        </w:tc>
        <w:tc>
          <w:tcPr>
            <w:tcW w:w="4205" w:type="dxa"/>
          </w:tcPr>
          <w:p w:rsidR="00466986" w:rsidRDefault="00466986">
            <w:pPr>
              <w:rPr>
                <w:lang w:val="de-AT"/>
              </w:rPr>
            </w:pPr>
          </w:p>
        </w:tc>
      </w:tr>
      <w:tr w:rsidR="008C1822" w:rsidRPr="00FB24A2" w:rsidTr="008C1822">
        <w:tc>
          <w:tcPr>
            <w:tcW w:w="988" w:type="dxa"/>
          </w:tcPr>
          <w:p w:rsidR="008C1822" w:rsidRDefault="00466986">
            <w:pPr>
              <w:rPr>
                <w:lang w:val="de-AT"/>
              </w:rPr>
            </w:pPr>
            <w:r>
              <w:rPr>
                <w:lang w:val="de-AT"/>
              </w:rPr>
              <w:t>22:25</w:t>
            </w:r>
          </w:p>
        </w:tc>
        <w:tc>
          <w:tcPr>
            <w:tcW w:w="1701" w:type="dxa"/>
          </w:tcPr>
          <w:p w:rsidR="008C1822" w:rsidRDefault="00466986">
            <w:pPr>
              <w:rPr>
                <w:lang w:val="de-AT"/>
              </w:rPr>
            </w:pPr>
            <w:r>
              <w:rPr>
                <w:lang w:val="de-AT"/>
              </w:rPr>
              <w:t>6  Balance</w:t>
            </w:r>
            <w:r>
              <w:rPr>
                <w:lang w:val="de-AT"/>
              </w:rPr>
              <w:t xml:space="preserve"> Terminal OK</w:t>
            </w:r>
          </w:p>
        </w:tc>
        <w:tc>
          <w:tcPr>
            <w:tcW w:w="738" w:type="dxa"/>
          </w:tcPr>
          <w:p w:rsidR="008C1822" w:rsidRDefault="00466986">
            <w:pPr>
              <w:rPr>
                <w:lang w:val="de-AT"/>
              </w:rPr>
            </w:pPr>
            <w:r>
              <w:rPr>
                <w:lang w:val="de-AT"/>
              </w:rPr>
              <w:t>FAILS</w:t>
            </w:r>
          </w:p>
        </w:tc>
        <w:tc>
          <w:tcPr>
            <w:tcW w:w="171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4205" w:type="dxa"/>
          </w:tcPr>
          <w:p w:rsidR="008C1822" w:rsidRDefault="00466986">
            <w:pPr>
              <w:rPr>
                <w:lang w:val="de-AT"/>
              </w:rPr>
            </w:pPr>
            <w:r>
              <w:rPr>
                <w:lang w:val="de-AT"/>
              </w:rPr>
              <w:t xml:space="preserve">Test klappt nicht mehr. </w:t>
            </w:r>
          </w:p>
          <w:p w:rsidR="00466986" w:rsidRDefault="00466986">
            <w:pPr>
              <w:rPr>
                <w:lang w:val="de-AT"/>
              </w:rPr>
            </w:pPr>
            <w:r>
              <w:rPr>
                <w:lang w:val="de-AT"/>
              </w:rPr>
              <w:t xml:space="preserve">Terminal wird neu gestartet. (möglicherweise Fehler im Test, weil die NW Verbindung LAN nicht gibt) </w:t>
            </w:r>
          </w:p>
          <w:p w:rsidR="00466986" w:rsidRDefault="00466986">
            <w:pPr>
              <w:rPr>
                <w:lang w:val="de-AT"/>
              </w:rPr>
            </w:pPr>
          </w:p>
        </w:tc>
      </w:tr>
      <w:tr w:rsidR="008C1822" w:rsidRPr="00FB24A2" w:rsidTr="008C1822">
        <w:tc>
          <w:tcPr>
            <w:tcW w:w="988" w:type="dxa"/>
          </w:tcPr>
          <w:p w:rsidR="008C1822" w:rsidRDefault="006B078A">
            <w:pPr>
              <w:rPr>
                <w:lang w:val="de-AT"/>
              </w:rPr>
            </w:pPr>
            <w:r>
              <w:rPr>
                <w:lang w:val="de-AT"/>
              </w:rPr>
              <w:t>22:29</w:t>
            </w:r>
          </w:p>
        </w:tc>
        <w:tc>
          <w:tcPr>
            <w:tcW w:w="1701" w:type="dxa"/>
          </w:tcPr>
          <w:p w:rsidR="008C1822" w:rsidRDefault="006B078A">
            <w:pPr>
              <w:rPr>
                <w:lang w:val="de-AT"/>
              </w:rPr>
            </w:pPr>
            <w:r>
              <w:rPr>
                <w:lang w:val="de-AT"/>
              </w:rPr>
              <w:t>6  Balance Terminal OK</w:t>
            </w:r>
          </w:p>
        </w:tc>
        <w:tc>
          <w:tcPr>
            <w:tcW w:w="738" w:type="dxa"/>
          </w:tcPr>
          <w:p w:rsidR="008C1822" w:rsidRDefault="006B078A">
            <w:pPr>
              <w:rPr>
                <w:lang w:val="de-AT"/>
              </w:rPr>
            </w:pPr>
            <w:r>
              <w:rPr>
                <w:lang w:val="de-AT"/>
              </w:rPr>
              <w:t>Ok</w:t>
            </w:r>
          </w:p>
        </w:tc>
        <w:tc>
          <w:tcPr>
            <w:tcW w:w="1718" w:type="dxa"/>
          </w:tcPr>
          <w:p w:rsidR="008C1822" w:rsidRDefault="006B078A">
            <w:pPr>
              <w:rPr>
                <w:lang w:val="de-AT"/>
              </w:rPr>
            </w:pPr>
            <w:r>
              <w:rPr>
                <w:lang w:val="de-AT"/>
              </w:rPr>
              <w:object w:dxaOrig="1541" w:dyaOrig="993">
                <v:shape id="_x0000_i1269" type="#_x0000_t75" style="width:77.05pt;height:49.65pt" o:ole="">
                  <v:imagedata r:id="rId19" o:title=""/>
                </v:shape>
                <o:OLEObject Type="Embed" ProgID="Package" ShapeID="_x0000_i1269" DrawAspect="Icon" ObjectID="_1579548031" r:id="rId20"/>
              </w:object>
            </w:r>
          </w:p>
        </w:tc>
        <w:tc>
          <w:tcPr>
            <w:tcW w:w="4205" w:type="dxa"/>
          </w:tcPr>
          <w:p w:rsidR="008C1822" w:rsidRDefault="006B078A">
            <w:pPr>
              <w:rPr>
                <w:lang w:val="de-AT"/>
              </w:rPr>
            </w:pPr>
            <w:r>
              <w:rPr>
                <w:lang w:val="de-AT"/>
              </w:rPr>
              <w:t xml:space="preserve">3 mal nacheinnander wird balance ausgedruckt. Das ist OK. </w:t>
            </w:r>
          </w:p>
        </w:tc>
      </w:tr>
    </w:tbl>
    <w:p w:rsidR="00A9204E" w:rsidRDefault="00A9204E">
      <w:pPr>
        <w:rPr>
          <w:lang w:val="de-AT"/>
        </w:rPr>
      </w:pPr>
    </w:p>
    <w:p w:rsidR="00FE01D4" w:rsidRDefault="00FE01D4">
      <w:pPr>
        <w:rPr>
          <w:lang w:val="de-AT"/>
        </w:rPr>
      </w:pPr>
    </w:p>
    <w:p w:rsidR="00FE01D4" w:rsidRDefault="00FE01D4">
      <w:pPr>
        <w:rPr>
          <w:lang w:val="de-AT"/>
        </w:rPr>
      </w:pPr>
      <w:r>
        <w:rPr>
          <w:lang w:val="de-AT"/>
        </w:rPr>
        <w:t xml:space="preserve">Terminal Konfiguration </w:t>
      </w:r>
    </w:p>
    <w:p w:rsidR="00FE01D4" w:rsidRDefault="00FE01D4">
      <w:pPr>
        <w:rPr>
          <w:lang w:val="de-AT"/>
        </w:rPr>
      </w:pP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 The global section defines parameters for all terminals. If you have only one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 terminal attached you can just use the global section instead of per-device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sections. Sections </w:t>
      </w:r>
      <w:proofErr w:type="gramStart"/>
      <w:r w:rsidRPr="00FE01D4">
        <w:rPr>
          <w:i/>
          <w:sz w:val="16"/>
        </w:rPr>
        <w:t>have to</w:t>
      </w:r>
      <w:proofErr w:type="gramEnd"/>
      <w:r w:rsidRPr="00FE01D4">
        <w:rPr>
          <w:i/>
          <w:sz w:val="16"/>
        </w:rPr>
        <w:t xml:space="preserve"> be unique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[global]</w:t>
      </w:r>
    </w:p>
    <w:p w:rsidR="00FE01D4" w:rsidRPr="00FE01D4" w:rsidRDefault="00FE01D4" w:rsidP="00FE01D4">
      <w:pPr>
        <w:rPr>
          <w:i/>
          <w:sz w:val="16"/>
        </w:rPr>
      </w:pP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 Sets the logging directory. The log file will be created as {</w:t>
      </w:r>
      <w:proofErr w:type="spellStart"/>
      <w:r w:rsidRPr="00FE01D4">
        <w:rPr>
          <w:i/>
          <w:sz w:val="16"/>
        </w:rPr>
        <w:t>LogDir</w:t>
      </w:r>
      <w:proofErr w:type="spellEnd"/>
      <w:r w:rsidRPr="00FE01D4">
        <w:rPr>
          <w:i/>
          <w:sz w:val="16"/>
        </w:rPr>
        <w:t>}/</w:t>
      </w:r>
      <w:proofErr w:type="gramStart"/>
      <w:r w:rsidRPr="00FE01D4">
        <w:rPr>
          <w:i/>
          <w:sz w:val="16"/>
        </w:rPr>
        <w:t>TimApi_YYYYMMDD.log .</w:t>
      </w:r>
      <w:proofErr w:type="gramEnd"/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LogDir</w:t>
      </w:r>
      <w:proofErr w:type="spellEnd"/>
      <w:r w:rsidRPr="00FE01D4">
        <w:rPr>
          <w:i/>
          <w:sz w:val="16"/>
        </w:rPr>
        <w:t xml:space="preserve"> = c:\tmp</w:t>
      </w:r>
    </w:p>
    <w:p w:rsidR="00FE01D4" w:rsidRPr="00FE01D4" w:rsidRDefault="00FE01D4" w:rsidP="00FE01D4">
      <w:pPr>
        <w:rPr>
          <w:i/>
          <w:sz w:val="16"/>
        </w:rPr>
      </w:pP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 Set the log levels for different units: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 possible levels are: OFF, SEVERE, WARNING, INFO, FINE, FINER, FINEST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the modules are: </w:t>
      </w:r>
      <w:proofErr w:type="spellStart"/>
      <w:r w:rsidRPr="00FE01D4">
        <w:rPr>
          <w:i/>
          <w:sz w:val="16"/>
        </w:rPr>
        <w:t>LogTerminal</w:t>
      </w:r>
      <w:proofErr w:type="spellEnd"/>
      <w:r w:rsidRPr="00FE01D4">
        <w:rPr>
          <w:i/>
          <w:sz w:val="16"/>
        </w:rPr>
        <w:t xml:space="preserve">, </w:t>
      </w:r>
      <w:proofErr w:type="spellStart"/>
      <w:r w:rsidRPr="00FE01D4">
        <w:rPr>
          <w:i/>
          <w:sz w:val="16"/>
        </w:rPr>
        <w:t>LogBackend</w:t>
      </w:r>
      <w:proofErr w:type="spellEnd"/>
      <w:r w:rsidRPr="00FE01D4">
        <w:rPr>
          <w:i/>
          <w:sz w:val="16"/>
        </w:rPr>
        <w:t xml:space="preserve">, </w:t>
      </w:r>
      <w:proofErr w:type="spellStart"/>
      <w:r w:rsidRPr="00FE01D4">
        <w:rPr>
          <w:i/>
          <w:sz w:val="16"/>
        </w:rPr>
        <w:t>LogStateMachine</w:t>
      </w:r>
      <w:proofErr w:type="spellEnd"/>
      <w:r w:rsidRPr="00FE01D4">
        <w:rPr>
          <w:i/>
          <w:sz w:val="16"/>
        </w:rPr>
        <w:t xml:space="preserve">, </w:t>
      </w:r>
      <w:proofErr w:type="spellStart"/>
      <w:r w:rsidRPr="00FE01D4">
        <w:rPr>
          <w:i/>
          <w:sz w:val="16"/>
        </w:rPr>
        <w:t>LogComm</w:t>
      </w:r>
      <w:proofErr w:type="spellEnd"/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LogTerminal</w:t>
      </w:r>
      <w:proofErr w:type="spellEnd"/>
      <w:r w:rsidRPr="00FE01D4">
        <w:rPr>
          <w:i/>
          <w:sz w:val="16"/>
        </w:rPr>
        <w:t xml:space="preserve"> = INFO</w:t>
      </w:r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LogBackend</w:t>
      </w:r>
      <w:proofErr w:type="spellEnd"/>
      <w:r w:rsidRPr="00FE01D4">
        <w:rPr>
          <w:i/>
          <w:sz w:val="16"/>
        </w:rPr>
        <w:t xml:space="preserve"> = INFO</w:t>
      </w:r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LogStateMachine</w:t>
      </w:r>
      <w:proofErr w:type="spellEnd"/>
      <w:r w:rsidRPr="00FE01D4">
        <w:rPr>
          <w:i/>
          <w:sz w:val="16"/>
        </w:rPr>
        <w:t xml:space="preserve"> = INFO</w:t>
      </w:r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LogComm</w:t>
      </w:r>
      <w:proofErr w:type="spellEnd"/>
      <w:r w:rsidRPr="00FE01D4">
        <w:rPr>
          <w:i/>
          <w:sz w:val="16"/>
        </w:rPr>
        <w:t xml:space="preserve"> = INFO</w:t>
      </w:r>
    </w:p>
    <w:p w:rsidR="00FE01D4" w:rsidRPr="00FE01D4" w:rsidRDefault="00FE01D4" w:rsidP="00FE01D4">
      <w:pPr>
        <w:rPr>
          <w:i/>
          <w:sz w:val="16"/>
        </w:rPr>
      </w:pP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 Sets the Terminal Identifier of the terminal to connect to if broadcast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 connection mode is used</w:t>
      </w:r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TerminalId</w:t>
      </w:r>
      <w:proofErr w:type="spellEnd"/>
      <w:r w:rsidRPr="00FE01D4">
        <w:rPr>
          <w:i/>
          <w:sz w:val="16"/>
        </w:rPr>
        <w:t xml:space="preserve"> = 23290099</w:t>
      </w:r>
    </w:p>
    <w:p w:rsidR="00FE01D4" w:rsidRPr="00FE01D4" w:rsidRDefault="00FE01D4" w:rsidP="00FE01D4">
      <w:pPr>
        <w:rPr>
          <w:i/>
          <w:sz w:val="16"/>
        </w:rPr>
      </w:pP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Connection mode: Broadcast, </w:t>
      </w:r>
      <w:proofErr w:type="spellStart"/>
      <w:r w:rsidRPr="00FE01D4">
        <w:rPr>
          <w:i/>
          <w:sz w:val="16"/>
        </w:rPr>
        <w:t>OnFixIP</w:t>
      </w:r>
      <w:proofErr w:type="spellEnd"/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</w:t>
      </w:r>
      <w:proofErr w:type="spellStart"/>
      <w:r w:rsidRPr="00FE01D4">
        <w:rPr>
          <w:i/>
          <w:sz w:val="16"/>
        </w:rPr>
        <w:t>ConnectionMode</w:t>
      </w:r>
      <w:proofErr w:type="spellEnd"/>
      <w:r w:rsidRPr="00FE01D4">
        <w:rPr>
          <w:i/>
          <w:sz w:val="16"/>
        </w:rPr>
        <w:t xml:space="preserve"> = Broadcast</w:t>
      </w:r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  <w:highlight w:val="yellow"/>
        </w:rPr>
        <w:t>ConnectionMode</w:t>
      </w:r>
      <w:proofErr w:type="spellEnd"/>
      <w:r w:rsidRPr="00FE01D4">
        <w:rPr>
          <w:i/>
          <w:sz w:val="16"/>
          <w:highlight w:val="yellow"/>
        </w:rPr>
        <w:t xml:space="preserve"> = </w:t>
      </w:r>
      <w:proofErr w:type="spellStart"/>
      <w:r w:rsidRPr="00FE01D4">
        <w:rPr>
          <w:i/>
          <w:sz w:val="16"/>
          <w:highlight w:val="yellow"/>
        </w:rPr>
        <w:t>OnFixIP</w:t>
      </w:r>
      <w:proofErr w:type="spellEnd"/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  <w:highlight w:val="yellow"/>
        </w:rPr>
        <w:t>ConnectionIPString</w:t>
      </w:r>
      <w:proofErr w:type="spellEnd"/>
      <w:r w:rsidRPr="00FE01D4">
        <w:rPr>
          <w:i/>
          <w:sz w:val="16"/>
          <w:highlight w:val="yellow"/>
        </w:rPr>
        <w:t xml:space="preserve"> = 10.0.0.19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</w:t>
      </w:r>
      <w:proofErr w:type="spellStart"/>
      <w:r w:rsidRPr="00FE01D4">
        <w:rPr>
          <w:i/>
          <w:sz w:val="16"/>
        </w:rPr>
        <w:t>ConnectionIPString</w:t>
      </w:r>
      <w:proofErr w:type="spellEnd"/>
      <w:r w:rsidRPr="00FE01D4">
        <w:rPr>
          <w:i/>
          <w:sz w:val="16"/>
        </w:rPr>
        <w:t xml:space="preserve"> = 127.0.0.1</w:t>
      </w:r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ConnectionIPPort</w:t>
      </w:r>
      <w:proofErr w:type="spellEnd"/>
      <w:r w:rsidRPr="00FE01D4">
        <w:rPr>
          <w:i/>
          <w:sz w:val="16"/>
        </w:rPr>
        <w:t xml:space="preserve"> = 7784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IP and Port if fixed </w:t>
      </w:r>
      <w:proofErr w:type="spellStart"/>
      <w:r w:rsidRPr="00FE01D4">
        <w:rPr>
          <w:i/>
          <w:sz w:val="16"/>
        </w:rPr>
        <w:t>ip</w:t>
      </w:r>
      <w:proofErr w:type="spellEnd"/>
      <w:r w:rsidRPr="00FE01D4">
        <w:rPr>
          <w:i/>
          <w:sz w:val="16"/>
        </w:rPr>
        <w:t xml:space="preserve"> connection is used. Not used for broadcast mode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</w:t>
      </w:r>
      <w:proofErr w:type="spellStart"/>
      <w:r w:rsidRPr="00FE01D4">
        <w:rPr>
          <w:i/>
          <w:sz w:val="16"/>
        </w:rPr>
        <w:t>ConnectionIPString</w:t>
      </w:r>
      <w:proofErr w:type="spellEnd"/>
      <w:r w:rsidRPr="00FE01D4">
        <w:rPr>
          <w:i/>
          <w:sz w:val="16"/>
        </w:rPr>
        <w:t xml:space="preserve"> = 192.168.99.10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</w:t>
      </w:r>
      <w:proofErr w:type="spellStart"/>
      <w:r w:rsidRPr="00FE01D4">
        <w:rPr>
          <w:i/>
          <w:sz w:val="16"/>
        </w:rPr>
        <w:t>ConnectionIPPort</w:t>
      </w:r>
      <w:proofErr w:type="spellEnd"/>
      <w:r w:rsidRPr="00FE01D4">
        <w:rPr>
          <w:i/>
          <w:sz w:val="16"/>
        </w:rPr>
        <w:t xml:space="preserve"> = 7784</w:t>
      </w:r>
    </w:p>
    <w:p w:rsidR="00FE01D4" w:rsidRPr="00FE01D4" w:rsidRDefault="00FE01D4" w:rsidP="00FE01D4">
      <w:pPr>
        <w:rPr>
          <w:i/>
          <w:sz w:val="16"/>
        </w:rPr>
      </w:pP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</w:t>
      </w:r>
      <w:proofErr w:type="spellStart"/>
      <w:r w:rsidRPr="00FE01D4">
        <w:rPr>
          <w:i/>
          <w:sz w:val="16"/>
        </w:rPr>
        <w:t>BroadcastInterface</w:t>
      </w:r>
      <w:proofErr w:type="spellEnd"/>
      <w:r w:rsidRPr="00FE01D4">
        <w:rPr>
          <w:i/>
          <w:sz w:val="16"/>
        </w:rPr>
        <w:t xml:space="preserve"> = LAN-</w:t>
      </w:r>
      <w:proofErr w:type="spellStart"/>
      <w:r w:rsidRPr="00FE01D4">
        <w:rPr>
          <w:i/>
          <w:sz w:val="16"/>
        </w:rPr>
        <w:t>Verbindung</w:t>
      </w:r>
      <w:proofErr w:type="spellEnd"/>
    </w:p>
    <w:p w:rsidR="00FE01D4" w:rsidRPr="00FE01D4" w:rsidRDefault="00FE01D4" w:rsidP="00FE01D4">
      <w:pPr>
        <w:rPr>
          <w:i/>
          <w:sz w:val="16"/>
        </w:rPr>
      </w:pP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 Protocol type</w:t>
      </w:r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ProtocolType</w:t>
      </w:r>
      <w:proofErr w:type="spellEnd"/>
      <w:r w:rsidRPr="00FE01D4">
        <w:rPr>
          <w:i/>
          <w:sz w:val="16"/>
        </w:rPr>
        <w:t xml:space="preserve"> = SIXMLTCP</w:t>
      </w:r>
    </w:p>
    <w:p w:rsidR="00FE01D4" w:rsidRPr="00FE01D4" w:rsidRDefault="00FE01D4" w:rsidP="00FE01D4">
      <w:pPr>
        <w:rPr>
          <w:i/>
          <w:sz w:val="16"/>
        </w:rPr>
      </w:pP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 Pre/Post-Automatism</w:t>
      </w:r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AutoConnect</w:t>
      </w:r>
      <w:proofErr w:type="spellEnd"/>
      <w:r w:rsidRPr="00FE01D4">
        <w:rPr>
          <w:i/>
          <w:sz w:val="16"/>
        </w:rPr>
        <w:t xml:space="preserve"> = Off</w:t>
      </w:r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AutoLogin</w:t>
      </w:r>
      <w:proofErr w:type="spellEnd"/>
      <w:r w:rsidRPr="00FE01D4">
        <w:rPr>
          <w:i/>
          <w:sz w:val="16"/>
        </w:rPr>
        <w:t xml:space="preserve"> = Off</w:t>
      </w:r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FetchBrands</w:t>
      </w:r>
      <w:proofErr w:type="spellEnd"/>
      <w:r w:rsidRPr="00FE01D4">
        <w:rPr>
          <w:i/>
          <w:sz w:val="16"/>
        </w:rPr>
        <w:t xml:space="preserve"> = Off</w:t>
      </w:r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AutoCommit</w:t>
      </w:r>
      <w:proofErr w:type="spellEnd"/>
      <w:r w:rsidRPr="00FE01D4">
        <w:rPr>
          <w:i/>
          <w:sz w:val="16"/>
        </w:rPr>
        <w:t xml:space="preserve"> = On</w:t>
      </w:r>
    </w:p>
    <w:p w:rsidR="00FE01D4" w:rsidRPr="00FE01D4" w:rsidRDefault="00FE01D4" w:rsidP="00FE01D4">
      <w:pPr>
        <w:rPr>
          <w:i/>
          <w:sz w:val="16"/>
        </w:rPr>
      </w:pP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</w:t>
      </w:r>
      <w:proofErr w:type="spellStart"/>
      <w:r w:rsidRPr="00FE01D4">
        <w:rPr>
          <w:i/>
          <w:sz w:val="16"/>
        </w:rPr>
        <w:t>AutoShiftManagement</w:t>
      </w:r>
      <w:proofErr w:type="spellEnd"/>
      <w:r w:rsidRPr="00FE01D4">
        <w:rPr>
          <w:i/>
          <w:sz w:val="16"/>
        </w:rPr>
        <w:t xml:space="preserve"> = Off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</w:t>
      </w:r>
      <w:proofErr w:type="spellStart"/>
      <w:r w:rsidRPr="00FE01D4">
        <w:rPr>
          <w:i/>
          <w:sz w:val="16"/>
        </w:rPr>
        <w:t>AutoShutterManagement</w:t>
      </w:r>
      <w:proofErr w:type="spellEnd"/>
      <w:r w:rsidRPr="00FE01D4">
        <w:rPr>
          <w:i/>
          <w:sz w:val="16"/>
        </w:rPr>
        <w:t xml:space="preserve"> = On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</w:t>
      </w:r>
      <w:proofErr w:type="spellStart"/>
      <w:r w:rsidRPr="00FE01D4">
        <w:rPr>
          <w:i/>
          <w:sz w:val="16"/>
        </w:rPr>
        <w:t>CardInsertionTimeout</w:t>
      </w:r>
      <w:proofErr w:type="spellEnd"/>
      <w:r w:rsidRPr="00FE01D4">
        <w:rPr>
          <w:i/>
          <w:sz w:val="16"/>
        </w:rPr>
        <w:t xml:space="preserve"> = 60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</w:t>
      </w:r>
      <w:proofErr w:type="spellStart"/>
      <w:r w:rsidRPr="00FE01D4">
        <w:rPr>
          <w:i/>
          <w:sz w:val="16"/>
        </w:rPr>
        <w:t>CardRemovalTimeout</w:t>
      </w:r>
      <w:proofErr w:type="spellEnd"/>
      <w:r w:rsidRPr="00FE01D4">
        <w:rPr>
          <w:i/>
          <w:sz w:val="16"/>
        </w:rPr>
        <w:t xml:space="preserve"> = 60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</w:t>
      </w:r>
      <w:proofErr w:type="spellStart"/>
      <w:r w:rsidRPr="00FE01D4">
        <w:rPr>
          <w:i/>
          <w:sz w:val="16"/>
        </w:rPr>
        <w:t>CommitTimeout</w:t>
      </w:r>
      <w:proofErr w:type="spellEnd"/>
      <w:r w:rsidRPr="00FE01D4">
        <w:rPr>
          <w:i/>
          <w:sz w:val="16"/>
        </w:rPr>
        <w:t xml:space="preserve"> = 60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</w:t>
      </w:r>
      <w:proofErr w:type="spellStart"/>
      <w:r w:rsidRPr="00FE01D4">
        <w:rPr>
          <w:i/>
          <w:sz w:val="16"/>
        </w:rPr>
        <w:t>Dcc</w:t>
      </w:r>
      <w:proofErr w:type="spellEnd"/>
      <w:r w:rsidRPr="00FE01D4">
        <w:rPr>
          <w:i/>
          <w:sz w:val="16"/>
        </w:rPr>
        <w:t xml:space="preserve"> = On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lastRenderedPageBreak/>
        <w:t xml:space="preserve"># </w:t>
      </w:r>
      <w:proofErr w:type="spellStart"/>
      <w:r w:rsidRPr="00FE01D4">
        <w:rPr>
          <w:i/>
          <w:sz w:val="16"/>
        </w:rPr>
        <w:t>PartialApproval</w:t>
      </w:r>
      <w:proofErr w:type="spellEnd"/>
      <w:r w:rsidRPr="00FE01D4">
        <w:rPr>
          <w:i/>
          <w:sz w:val="16"/>
        </w:rPr>
        <w:t xml:space="preserve"> = Off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</w:t>
      </w:r>
      <w:proofErr w:type="spellStart"/>
      <w:r w:rsidRPr="00FE01D4">
        <w:rPr>
          <w:i/>
          <w:sz w:val="16"/>
        </w:rPr>
        <w:t>ProceedTimeout</w:t>
      </w:r>
      <w:proofErr w:type="spellEnd"/>
      <w:r w:rsidRPr="00FE01D4">
        <w:rPr>
          <w:i/>
          <w:sz w:val="16"/>
        </w:rPr>
        <w:t xml:space="preserve"> = 60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</w:t>
      </w:r>
      <w:proofErr w:type="spellStart"/>
      <w:r w:rsidRPr="00FE01D4">
        <w:rPr>
          <w:i/>
          <w:sz w:val="16"/>
        </w:rPr>
        <w:t>TipAllowed</w:t>
      </w:r>
      <w:proofErr w:type="spellEnd"/>
      <w:r w:rsidRPr="00FE01D4">
        <w:rPr>
          <w:i/>
          <w:sz w:val="16"/>
        </w:rPr>
        <w:t xml:space="preserve"> = Off</w:t>
      </w:r>
    </w:p>
    <w:p w:rsidR="00FE01D4" w:rsidRPr="00FE01D4" w:rsidRDefault="00FE01D4" w:rsidP="00FE01D4">
      <w:pPr>
        <w:rPr>
          <w:i/>
          <w:sz w:val="16"/>
        </w:rPr>
      </w:pPr>
    </w:p>
    <w:p w:rsidR="00FE01D4" w:rsidRPr="00FE01D4" w:rsidRDefault="00FE01D4" w:rsidP="00FE01D4">
      <w:pPr>
        <w:rPr>
          <w:i/>
          <w:sz w:val="16"/>
        </w:rPr>
      </w:pPr>
    </w:p>
    <w:p w:rsidR="00FE01D4" w:rsidRPr="00FE01D4" w:rsidRDefault="00FE01D4" w:rsidP="00FE01D4">
      <w:pPr>
        <w:rPr>
          <w:i/>
          <w:sz w:val="16"/>
        </w:rPr>
      </w:pP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 If you have more than one device configuration define them as individual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sections. Use the section name during creating </w:t>
      </w:r>
      <w:proofErr w:type="spellStart"/>
      <w:r w:rsidRPr="00FE01D4">
        <w:rPr>
          <w:i/>
          <w:sz w:val="16"/>
        </w:rPr>
        <w:t>TerminalSettings</w:t>
      </w:r>
      <w:proofErr w:type="spellEnd"/>
      <w:r w:rsidRPr="00FE01D4">
        <w:rPr>
          <w:i/>
          <w:sz w:val="16"/>
        </w:rPr>
        <w:t xml:space="preserve"> instances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 to load the matching configuration.</w:t>
      </w:r>
    </w:p>
    <w:p w:rsidR="00FE01D4" w:rsidRPr="00FE01D4" w:rsidRDefault="00FE01D4" w:rsidP="00FE01D4">
      <w:pPr>
        <w:rPr>
          <w:i/>
          <w:sz w:val="16"/>
          <w:lang w:val="de-AT"/>
        </w:rPr>
      </w:pPr>
      <w:r w:rsidRPr="00FE01D4">
        <w:rPr>
          <w:i/>
          <w:sz w:val="16"/>
          <w:lang w:val="de-AT"/>
        </w:rPr>
        <w:t># [MyTerminal]</w:t>
      </w:r>
    </w:p>
    <w:p w:rsidR="00B566A5" w:rsidRDefault="00FE01D4" w:rsidP="00FE01D4">
      <w:pPr>
        <w:rPr>
          <w:i/>
          <w:sz w:val="16"/>
          <w:lang w:val="de-AT"/>
        </w:rPr>
      </w:pPr>
      <w:r w:rsidRPr="00FE01D4">
        <w:rPr>
          <w:i/>
          <w:sz w:val="16"/>
          <w:lang w:val="de-AT"/>
        </w:rPr>
        <w:t># TerminalId = 12345678</w:t>
      </w:r>
    </w:p>
    <w:p w:rsidR="00B566A5" w:rsidRDefault="00B566A5" w:rsidP="00B566A5">
      <w:pPr>
        <w:rPr>
          <w:lang w:val="de-AT"/>
        </w:rPr>
      </w:pPr>
      <w:r>
        <w:rPr>
          <w:lang w:val="de-AT"/>
        </w:rPr>
        <w:br w:type="page"/>
      </w:r>
    </w:p>
    <w:p w:rsidR="006B078A" w:rsidRDefault="006B078A" w:rsidP="006B078A">
      <w:pPr>
        <w:pStyle w:val="Heading2"/>
        <w:rPr>
          <w:lang w:val="de-AT"/>
        </w:rPr>
      </w:pPr>
      <w:r w:rsidRPr="006B078A">
        <w:rPr>
          <w:i/>
          <w:noProof/>
          <w:sz w:val="16"/>
          <w:lang w:val="de-AT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8AE2E3C" wp14:editId="1D307C08">
                <wp:simplePos x="0" y="0"/>
                <wp:positionH relativeFrom="column">
                  <wp:posOffset>4105275</wp:posOffset>
                </wp:positionH>
                <wp:positionV relativeFrom="paragraph">
                  <wp:posOffset>-161925</wp:posOffset>
                </wp:positionV>
                <wp:extent cx="1459230" cy="1404620"/>
                <wp:effectExtent l="0" t="0" r="26670" b="158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92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078A" w:rsidRPr="006B078A" w:rsidRDefault="006B078A" w:rsidP="006B078A">
                            <w:pPr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 xml:space="preserve">Bezahlung </w:t>
                            </w:r>
                            <w:r>
                              <w:rPr>
                                <w:lang w:val="de-AT"/>
                              </w:rPr>
                              <w:t>mit Bankomat wenn keine Schnittstelle besteht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AE2E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3.25pt;margin-top:-12.75pt;width:114.9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">
                <v:textbox style="mso-fit-shape-to-text:t">
                  <w:txbxContent>
                    <w:p w:rsidR="006B078A" w:rsidRPr="006B078A" w:rsidRDefault="006B078A" w:rsidP="006B078A">
                      <w:pPr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 xml:space="preserve">Bezahlung </w:t>
                      </w:r>
                      <w:r>
                        <w:rPr>
                          <w:lang w:val="de-AT"/>
                        </w:rPr>
                        <w:t>mit Bankomat wenn keine Schnittstelle besteht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de-AT"/>
        </w:rPr>
        <w:t xml:space="preserve">IntraSell Easy Kassa </w:t>
      </w:r>
    </w:p>
    <w:p w:rsidR="006B078A" w:rsidRPr="006B078A" w:rsidRDefault="006B078A" w:rsidP="006B078A">
      <w:pPr>
        <w:rPr>
          <w:lang w:val="de-A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D5930A" wp14:editId="3D76940A">
                <wp:simplePos x="0" y="0"/>
                <wp:positionH relativeFrom="column">
                  <wp:posOffset>3971925</wp:posOffset>
                </wp:positionH>
                <wp:positionV relativeFrom="paragraph">
                  <wp:posOffset>27305</wp:posOffset>
                </wp:positionV>
                <wp:extent cx="133350" cy="762000"/>
                <wp:effectExtent l="38100" t="0" r="19050" b="571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762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C3C9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312.75pt;margin-top:2.15pt;width:10.5pt;height:60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lang w:val="de-AT"/>
        </w:rPr>
        <w:t>Screenshot</w:t>
      </w:r>
    </w:p>
    <w:p w:rsidR="00FE01D4" w:rsidRPr="00FE01D4" w:rsidRDefault="006B078A" w:rsidP="00FE01D4">
      <w:pPr>
        <w:rPr>
          <w:i/>
          <w:sz w:val="16"/>
          <w:lang w:val="de-AT"/>
        </w:rPr>
      </w:pPr>
      <w:r w:rsidRPr="006B078A">
        <w:rPr>
          <w:i/>
          <w:noProof/>
          <w:sz w:val="16"/>
          <w:lang w:val="de-AT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4371975</wp:posOffset>
                </wp:positionH>
                <wp:positionV relativeFrom="paragraph">
                  <wp:posOffset>2504440</wp:posOffset>
                </wp:positionV>
                <wp:extent cx="1459230" cy="1404620"/>
                <wp:effectExtent l="0" t="0" r="26670" b="158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92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078A" w:rsidRPr="006B078A" w:rsidRDefault="006B078A">
                            <w:pPr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>Bezahlung mit Six Payment Terminals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44.25pt;margin-top:197.2pt;width:114.9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">
                <v:textbox style="mso-fit-shape-to-text:t">
                  <w:txbxContent>
                    <w:p w:rsidR="006B078A" w:rsidRPr="006B078A" w:rsidRDefault="006B078A">
                      <w:pPr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>Bezahlung mit Six Payment Terminals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4467225</wp:posOffset>
                </wp:positionH>
                <wp:positionV relativeFrom="paragraph">
                  <wp:posOffset>1637665</wp:posOffset>
                </wp:positionV>
                <wp:extent cx="704850" cy="781050"/>
                <wp:effectExtent l="38100" t="38100" r="19050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04850" cy="781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E30F37" id="Straight Arrow Connector 4" o:spid="_x0000_s1026" type="#_x0000_t32" style="position:absolute;margin-left:351.75pt;margin-top:128.95pt;width:55.5pt;height:61.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  <w:bookmarkStart w:id="0" w:name="_GoBack"/>
      <w:r w:rsidR="00B566A5">
        <w:rPr>
          <w:noProof/>
        </w:rPr>
        <w:drawing>
          <wp:inline distT="0" distB="0" distL="0" distR="0" wp14:anchorId="1282E098" wp14:editId="3F9EAFDD">
            <wp:extent cx="5943600" cy="46405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4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E01D4" w:rsidRPr="00FE01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1D4"/>
    <w:rsid w:val="00077D06"/>
    <w:rsid w:val="00100D91"/>
    <w:rsid w:val="00136E6D"/>
    <w:rsid w:val="001D2DC0"/>
    <w:rsid w:val="003F2449"/>
    <w:rsid w:val="00466986"/>
    <w:rsid w:val="00606702"/>
    <w:rsid w:val="00645252"/>
    <w:rsid w:val="006B078A"/>
    <w:rsid w:val="006D3D74"/>
    <w:rsid w:val="00761CD9"/>
    <w:rsid w:val="008C1822"/>
    <w:rsid w:val="009F33B1"/>
    <w:rsid w:val="00A9204E"/>
    <w:rsid w:val="00B566A5"/>
    <w:rsid w:val="00C6597D"/>
    <w:rsid w:val="00D7593B"/>
    <w:rsid w:val="00EE75AA"/>
    <w:rsid w:val="00FB24A2"/>
    <w:rsid w:val="00FE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F3334"/>
  <w15:chartTrackingRefBased/>
  <w15:docId w15:val="{76355DD6-D878-450F-A115-021EC9513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3D74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customStyle="1" w:styleId="m3070557070999172262msolistparagraph">
    <w:name w:val="m_3070557070999172262msolistparagraph"/>
    <w:basedOn w:val="Normal"/>
    <w:rsid w:val="00FE01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table" w:styleId="TableGrid">
    <w:name w:val="Table Grid"/>
    <w:basedOn w:val="TableNormal"/>
    <w:uiPriority w:val="39"/>
    <w:rsid w:val="00FE01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7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drv.ms/f/s!AgCGXk_elS8VigBeKe6X48JpwuDg" TargetMode="External"/><Relationship Id="rId13" Type="http://schemas.openxmlformats.org/officeDocument/2006/relationships/image" Target="media/image3.emf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webSettings" Target="web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emf"/><Relationship Id="rId4" Type="http://schemas.openxmlformats.org/officeDocument/2006/relationships/numbering" Target="numbering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igor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0</TotalTime>
  <Pages>6</Pages>
  <Words>597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Grigor Tonkov</dc:creator>
  <cp:keywords/>
  <dc:description/>
  <cp:lastModifiedBy>Grigor Tonkov</cp:lastModifiedBy>
  <cp:revision>11</cp:revision>
  <dcterms:created xsi:type="dcterms:W3CDTF">2018-02-01T20:35:00Z</dcterms:created>
  <dcterms:modified xsi:type="dcterms:W3CDTF">2018-02-07T21:34:00Z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